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D" w:rsidRPr="001D1D77" w:rsidRDefault="00173FAD" w:rsidP="00173FAD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1D1D77">
        <w:rPr>
          <w:rFonts w:ascii="Cambria" w:hAnsi="Cambria"/>
          <w:b/>
          <w:bCs/>
          <w:sz w:val="28"/>
          <w:szCs w:val="28"/>
        </w:rPr>
        <w:t>KOMUNIKAT ORGANIZACYJNY</w:t>
      </w:r>
    </w:p>
    <w:p w:rsidR="00173FAD" w:rsidRPr="001D1D77" w:rsidRDefault="00173FAD" w:rsidP="00173FAD">
      <w:pPr>
        <w:pStyle w:val="standard"/>
        <w:jc w:val="center"/>
        <w:rPr>
          <w:rFonts w:ascii="Cambria" w:hAnsi="Cambria"/>
        </w:rPr>
      </w:pPr>
    </w:p>
    <w:p w:rsidR="00D91F9F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bCs/>
          <w:color w:val="auto"/>
        </w:rPr>
        <w:t xml:space="preserve">Organizator: </w:t>
      </w:r>
      <w:r w:rsidRPr="001D1D77">
        <w:rPr>
          <w:rFonts w:ascii="Cambria" w:hAnsi="Cambria"/>
          <w:color w:val="auto"/>
        </w:rPr>
        <w:t xml:space="preserve">Dolnośląski Związek Lekkiej  Atletyki we Wrocławiu, </w:t>
      </w:r>
    </w:p>
    <w:p w:rsidR="00173FAD" w:rsidRPr="00522D3F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color w:val="auto"/>
        </w:rPr>
        <w:t>Nazwa zawodów:</w:t>
      </w:r>
      <w:r w:rsidR="00DA1E43">
        <w:rPr>
          <w:rFonts w:ascii="Cambria" w:hAnsi="Cambria"/>
          <w:b/>
          <w:color w:val="auto"/>
        </w:rPr>
        <w:t xml:space="preserve"> </w:t>
      </w:r>
      <w:r w:rsidR="00D91F9F" w:rsidRPr="00522D3F">
        <w:rPr>
          <w:rFonts w:ascii="Cambria" w:hAnsi="Cambria"/>
          <w:b/>
          <w:color w:val="auto"/>
        </w:rPr>
        <w:t>Międzywojewódzkie Mistrzostwa Młodzików</w:t>
      </w:r>
      <w:r w:rsidR="00DA1E43" w:rsidRPr="00522D3F">
        <w:rPr>
          <w:rFonts w:ascii="Cambria" w:hAnsi="Cambria"/>
          <w:b/>
          <w:color w:val="auto"/>
        </w:rPr>
        <w:t xml:space="preserve"> </w:t>
      </w:r>
      <w:r w:rsidR="00DA1E43" w:rsidRPr="00522D3F">
        <w:rPr>
          <w:rFonts w:ascii="Cambria" w:hAnsi="Cambria"/>
          <w:color w:val="auto"/>
        </w:rPr>
        <w:t>województwa lubuskiego i dolnośląskiego</w:t>
      </w:r>
      <w:r w:rsidRPr="00522D3F">
        <w:rPr>
          <w:rFonts w:ascii="Cambria" w:hAnsi="Cambria"/>
          <w:color w:val="auto"/>
        </w:rPr>
        <w:t>.</w:t>
      </w:r>
    </w:p>
    <w:p w:rsidR="00D91F9F" w:rsidRPr="00225634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225634">
        <w:rPr>
          <w:rFonts w:ascii="Cambria" w:hAnsi="Cambria"/>
          <w:b/>
          <w:color w:val="auto"/>
        </w:rPr>
        <w:t>Finansowanie:</w:t>
      </w:r>
      <w:r w:rsidRPr="00225634">
        <w:rPr>
          <w:rFonts w:ascii="Cambria" w:hAnsi="Cambria"/>
          <w:color w:val="auto"/>
        </w:rPr>
        <w:t xml:space="preserve"> Urząd Marszałkowski Województwa Dolnośląskiego, </w:t>
      </w:r>
      <w:r w:rsidR="00D91F9F" w:rsidRPr="00225634">
        <w:rPr>
          <w:rFonts w:ascii="Cambria" w:hAnsi="Cambria"/>
          <w:color w:val="auto"/>
        </w:rPr>
        <w:t>Ministerstwo Sportu i Turystyki</w:t>
      </w:r>
    </w:p>
    <w:p w:rsidR="00173FAD" w:rsidRPr="004E3E48" w:rsidRDefault="00173FAD" w:rsidP="00173FAD">
      <w:pPr>
        <w:pStyle w:val="standard"/>
        <w:jc w:val="both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auto"/>
        </w:rPr>
        <w:t xml:space="preserve">Termin i miejsce: </w:t>
      </w:r>
      <w:r w:rsidR="00B84C84">
        <w:rPr>
          <w:rFonts w:ascii="Cambria" w:hAnsi="Cambria"/>
          <w:b/>
          <w:bCs/>
          <w:color w:val="auto"/>
        </w:rPr>
        <w:t>11</w:t>
      </w:r>
      <w:r w:rsidR="00F25274">
        <w:rPr>
          <w:rFonts w:ascii="Cambria" w:hAnsi="Cambria"/>
          <w:b/>
          <w:bCs/>
          <w:color w:val="auto"/>
        </w:rPr>
        <w:t>.09</w:t>
      </w:r>
      <w:r w:rsidR="00B84C84">
        <w:rPr>
          <w:rFonts w:ascii="Cambria" w:hAnsi="Cambria"/>
          <w:b/>
          <w:bCs/>
          <w:color w:val="auto"/>
        </w:rPr>
        <w:t>.2015</w:t>
      </w:r>
      <w:r>
        <w:rPr>
          <w:rFonts w:ascii="Cambria" w:hAnsi="Cambria"/>
          <w:b/>
          <w:bCs/>
          <w:color w:val="auto"/>
        </w:rPr>
        <w:t>r</w:t>
      </w:r>
      <w:r w:rsidRPr="001D1D77">
        <w:rPr>
          <w:rFonts w:ascii="Cambria" w:hAnsi="Cambria"/>
          <w:color w:val="auto"/>
        </w:rPr>
        <w:t xml:space="preserve">. </w:t>
      </w:r>
      <w:r w:rsidR="00F25274">
        <w:rPr>
          <w:rFonts w:ascii="Cambria" w:hAnsi="Cambria"/>
          <w:color w:val="auto"/>
        </w:rPr>
        <w:t>Wrocław Stadion Olimpijski Al. Pader</w:t>
      </w:r>
      <w:r w:rsidR="002A680F">
        <w:rPr>
          <w:rFonts w:ascii="Cambria" w:hAnsi="Cambria"/>
          <w:color w:val="auto"/>
        </w:rPr>
        <w:t>e</w:t>
      </w:r>
      <w:r w:rsidR="00F25274">
        <w:rPr>
          <w:rFonts w:ascii="Cambria" w:hAnsi="Cambria"/>
          <w:color w:val="auto"/>
        </w:rPr>
        <w:t>wskiego 35</w:t>
      </w:r>
      <w:r w:rsidR="00DB39A7">
        <w:rPr>
          <w:rFonts w:ascii="Cambria" w:hAnsi="Cambria"/>
          <w:color w:val="auto"/>
        </w:rPr>
        <w:t xml:space="preserve"> -  godz. 12.0</w:t>
      </w:r>
      <w:r w:rsidRPr="00B02382">
        <w:rPr>
          <w:rFonts w:ascii="Cambria" w:hAnsi="Cambria"/>
          <w:color w:val="auto"/>
        </w:rPr>
        <w:t>0.</w:t>
      </w:r>
    </w:p>
    <w:p w:rsidR="00173FAD" w:rsidRPr="001D1D77" w:rsidRDefault="00173FAD" w:rsidP="00173FAD">
      <w:pPr>
        <w:pStyle w:val="standard"/>
        <w:jc w:val="both"/>
        <w:rPr>
          <w:rFonts w:ascii="Cambria" w:hAnsi="Cambria"/>
          <w:color w:val="auto"/>
        </w:rPr>
      </w:pPr>
    </w:p>
    <w:p w:rsidR="00173FAD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bCs/>
          <w:color w:val="auto"/>
        </w:rPr>
        <w:t>Zgłoszenia:</w:t>
      </w:r>
      <w:r w:rsidRPr="001D1D77">
        <w:rPr>
          <w:rFonts w:ascii="Cambria" w:hAnsi="Cambria"/>
          <w:color w:val="auto"/>
        </w:rPr>
        <w:t xml:space="preserve"> poprzez Internetowy System Zgłoszeń do Zawodów dostępny na stronie </w:t>
      </w:r>
      <w:hyperlink r:id="rId5" w:history="1">
        <w:r w:rsidRPr="001D1D77">
          <w:rPr>
            <w:rStyle w:val="Hipercze"/>
            <w:rFonts w:ascii="Cambria" w:hAnsi="Cambria"/>
          </w:rPr>
          <w:t>www.domtel-sport.pl/zgłoszenia/</w:t>
        </w:r>
      </w:hyperlink>
      <w:r w:rsidRPr="001D1D77">
        <w:rPr>
          <w:rFonts w:ascii="Cambria" w:hAnsi="Cambria"/>
          <w:color w:val="auto"/>
        </w:rPr>
        <w:t xml:space="preserve">, </w:t>
      </w:r>
      <w:r>
        <w:rPr>
          <w:rFonts w:ascii="Cambria" w:hAnsi="Cambria"/>
          <w:color w:val="auto"/>
        </w:rPr>
        <w:t>zgłoszeń będzie można dokonać poprzez panel tylko dla zawodnikó</w:t>
      </w:r>
      <w:r w:rsidR="00B84C84">
        <w:rPr>
          <w:rFonts w:ascii="Cambria" w:hAnsi="Cambria"/>
          <w:color w:val="auto"/>
        </w:rPr>
        <w:t>w z licencją na 2015</w:t>
      </w:r>
      <w:r w:rsidR="00F25274">
        <w:rPr>
          <w:rFonts w:ascii="Cambria" w:hAnsi="Cambria"/>
          <w:color w:val="auto"/>
        </w:rPr>
        <w:t>r.- godz. 15</w:t>
      </w:r>
      <w:r>
        <w:rPr>
          <w:rFonts w:ascii="Cambria" w:hAnsi="Cambria"/>
          <w:color w:val="auto"/>
        </w:rPr>
        <w:t>.00 -</w:t>
      </w:r>
      <w:r w:rsidR="00B84C84">
        <w:rPr>
          <w:rFonts w:ascii="Cambria" w:hAnsi="Cambria"/>
          <w:color w:val="auto"/>
        </w:rPr>
        <w:t>09</w:t>
      </w:r>
      <w:r w:rsidR="00F25274">
        <w:rPr>
          <w:rFonts w:ascii="Cambria" w:hAnsi="Cambria"/>
          <w:color w:val="auto"/>
        </w:rPr>
        <w:t>.09.</w:t>
      </w:r>
      <w:r w:rsidR="00B84C84">
        <w:rPr>
          <w:rFonts w:ascii="Cambria" w:hAnsi="Cambria"/>
          <w:color w:val="auto"/>
        </w:rPr>
        <w:t>2015</w:t>
      </w:r>
      <w:r>
        <w:rPr>
          <w:rFonts w:ascii="Cambria" w:hAnsi="Cambria"/>
          <w:color w:val="auto"/>
        </w:rPr>
        <w:t>r</w:t>
      </w:r>
      <w:r w:rsidR="00A515E4">
        <w:rPr>
          <w:rFonts w:ascii="Cambria" w:hAnsi="Cambria"/>
          <w:color w:val="auto"/>
        </w:rPr>
        <w:t>/</w:t>
      </w:r>
      <w:r w:rsidR="00B84C84">
        <w:rPr>
          <w:rFonts w:ascii="Cambria" w:hAnsi="Cambria"/>
          <w:color w:val="auto"/>
        </w:rPr>
        <w:t>środa</w:t>
      </w:r>
      <w:r w:rsidR="00A515E4">
        <w:rPr>
          <w:rFonts w:ascii="Cambria" w:hAnsi="Cambria"/>
          <w:color w:val="auto"/>
        </w:rPr>
        <w:t>/</w:t>
      </w:r>
    </w:p>
    <w:p w:rsidR="00F25274" w:rsidRDefault="00173FAD" w:rsidP="00173FAD">
      <w:pPr>
        <w:pStyle w:val="standard"/>
        <w:jc w:val="both"/>
        <w:rPr>
          <w:rFonts w:ascii="Cambria" w:hAnsi="Cambria"/>
          <w:b/>
          <w:color w:val="auto"/>
        </w:rPr>
      </w:pPr>
      <w:r w:rsidRPr="00173FAD">
        <w:rPr>
          <w:rFonts w:ascii="Cambria" w:hAnsi="Cambria"/>
          <w:b/>
          <w:color w:val="auto"/>
        </w:rPr>
        <w:t xml:space="preserve">Organizator zastrzega sobie prawo korekty projektu programu minutowego po otrzymaniu wszystkich </w:t>
      </w:r>
      <w:r w:rsidR="002A680F">
        <w:rPr>
          <w:rFonts w:ascii="Cambria" w:hAnsi="Cambria"/>
          <w:b/>
          <w:color w:val="auto"/>
        </w:rPr>
        <w:t>zgłoszeń, nie ulegną zmianie godz. rozpoczęcia pierwszych konkurencji.</w:t>
      </w:r>
    </w:p>
    <w:p w:rsidR="00173FAD" w:rsidRDefault="00173FAD" w:rsidP="00173FAD">
      <w:pPr>
        <w:pStyle w:val="standard"/>
        <w:jc w:val="both"/>
        <w:rPr>
          <w:rFonts w:ascii="Cambria" w:hAnsi="Cambria"/>
          <w:b/>
          <w:color w:val="auto"/>
        </w:rPr>
      </w:pPr>
      <w:r w:rsidRPr="00173FAD">
        <w:rPr>
          <w:rFonts w:ascii="Cambria" w:hAnsi="Cambria"/>
          <w:b/>
          <w:color w:val="auto"/>
        </w:rPr>
        <w:t xml:space="preserve"> </w:t>
      </w:r>
    </w:p>
    <w:p w:rsidR="00173FAD" w:rsidRDefault="00F25274" w:rsidP="00173FAD">
      <w:pPr>
        <w:pStyle w:val="standard"/>
        <w:jc w:val="both"/>
        <w:rPr>
          <w:rFonts w:ascii="Cambria" w:hAnsi="Cambria"/>
          <w:color w:val="auto"/>
        </w:rPr>
      </w:pPr>
      <w:r>
        <w:rPr>
          <w:rFonts w:ascii="Cambria" w:hAnsi="Cambria"/>
          <w:b/>
          <w:color w:val="auto"/>
        </w:rPr>
        <w:t xml:space="preserve">Weryfikacja dokumentów; </w:t>
      </w:r>
      <w:r w:rsidR="001257C9" w:rsidRPr="001257C9">
        <w:rPr>
          <w:rFonts w:ascii="Cambria" w:hAnsi="Cambria"/>
          <w:color w:val="auto"/>
        </w:rPr>
        <w:t>odbędzie s</w:t>
      </w:r>
      <w:r w:rsidR="00B84C84">
        <w:rPr>
          <w:rFonts w:ascii="Cambria" w:hAnsi="Cambria"/>
          <w:color w:val="auto"/>
        </w:rPr>
        <w:t>ię w dniu zawodów w godzinach 11</w:t>
      </w:r>
      <w:r w:rsidR="001257C9" w:rsidRPr="001257C9">
        <w:rPr>
          <w:rFonts w:ascii="Cambria" w:hAnsi="Cambria"/>
          <w:color w:val="auto"/>
        </w:rPr>
        <w:t xml:space="preserve">.00-12.00 w sekretariacie zawodów, przypominamy że </w:t>
      </w:r>
      <w:r w:rsidR="001257C9">
        <w:rPr>
          <w:rFonts w:ascii="Cambria" w:hAnsi="Cambria"/>
          <w:color w:val="auto"/>
        </w:rPr>
        <w:t>weryfikowane są następujące dokumenty</w:t>
      </w:r>
      <w:r w:rsidR="001257C9" w:rsidRPr="001257C9">
        <w:rPr>
          <w:rFonts w:ascii="Cambria" w:hAnsi="Cambria"/>
          <w:color w:val="auto"/>
        </w:rPr>
        <w:t>:</w:t>
      </w:r>
      <w:r w:rsidR="001257C9">
        <w:rPr>
          <w:rFonts w:ascii="Cambria" w:hAnsi="Cambria"/>
          <w:b/>
          <w:color w:val="auto"/>
        </w:rPr>
        <w:t xml:space="preserve"> </w:t>
      </w:r>
      <w:r>
        <w:rPr>
          <w:rFonts w:ascii="Cambria" w:hAnsi="Cambria"/>
          <w:color w:val="auto"/>
        </w:rPr>
        <w:t>licencje, badania lekarskie oraz opieczętowany druk zgłoszenia</w:t>
      </w:r>
      <w:r w:rsidR="001257C9">
        <w:rPr>
          <w:rFonts w:ascii="Cambria" w:hAnsi="Cambria"/>
          <w:color w:val="auto"/>
        </w:rPr>
        <w:t xml:space="preserve"> klubowego.</w:t>
      </w:r>
    </w:p>
    <w:p w:rsidR="00F25274" w:rsidRDefault="00F25274" w:rsidP="00173FAD">
      <w:pPr>
        <w:pStyle w:val="standard"/>
        <w:jc w:val="both"/>
        <w:rPr>
          <w:rFonts w:ascii="Cambria" w:hAnsi="Cambria"/>
          <w:color w:val="auto"/>
        </w:rPr>
      </w:pPr>
    </w:p>
    <w:p w:rsidR="00F25274" w:rsidRPr="00C45985" w:rsidRDefault="00173FAD" w:rsidP="00F25274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sz w:val="24"/>
          <w:szCs w:val="24"/>
        </w:rPr>
      </w:pPr>
      <w:r w:rsidRPr="00225634">
        <w:rPr>
          <w:rFonts w:asciiTheme="majorHAnsi" w:hAnsiTheme="majorHAnsi"/>
          <w:b/>
          <w:sz w:val="24"/>
          <w:szCs w:val="24"/>
        </w:rPr>
        <w:t>Udział w zawodach:</w:t>
      </w:r>
      <w:r w:rsidRPr="00F25274">
        <w:rPr>
          <w:rFonts w:asciiTheme="majorHAnsi" w:hAnsiTheme="majorHAnsi"/>
          <w:b/>
          <w:sz w:val="24"/>
          <w:szCs w:val="24"/>
        </w:rPr>
        <w:t xml:space="preserve"> </w:t>
      </w:r>
      <w:r w:rsidRPr="00C45985">
        <w:rPr>
          <w:rFonts w:asciiTheme="majorHAnsi" w:hAnsiTheme="majorHAnsi"/>
          <w:sz w:val="24"/>
          <w:szCs w:val="24"/>
        </w:rPr>
        <w:t xml:space="preserve">Prawo startu w </w:t>
      </w:r>
      <w:r w:rsidR="00F25274" w:rsidRPr="00C45985">
        <w:rPr>
          <w:rFonts w:asciiTheme="majorHAnsi" w:hAnsiTheme="majorHAnsi"/>
          <w:sz w:val="24"/>
          <w:szCs w:val="24"/>
        </w:rPr>
        <w:t xml:space="preserve">Międzywojewódzkich </w:t>
      </w:r>
      <w:r w:rsidRPr="00C45985">
        <w:rPr>
          <w:rFonts w:asciiTheme="majorHAnsi" w:hAnsiTheme="majorHAnsi"/>
          <w:sz w:val="24"/>
          <w:szCs w:val="24"/>
        </w:rPr>
        <w:t xml:space="preserve">Mistrzostwach </w:t>
      </w:r>
      <w:r w:rsidR="00F25274" w:rsidRPr="00C45985">
        <w:rPr>
          <w:rFonts w:asciiTheme="majorHAnsi" w:hAnsiTheme="majorHAnsi"/>
          <w:sz w:val="24"/>
          <w:szCs w:val="24"/>
        </w:rPr>
        <w:t>Młodzików</w:t>
      </w:r>
      <w:r w:rsidRPr="00C45985">
        <w:rPr>
          <w:rFonts w:asciiTheme="majorHAnsi" w:hAnsiTheme="majorHAnsi"/>
          <w:sz w:val="24"/>
          <w:szCs w:val="24"/>
        </w:rPr>
        <w:t xml:space="preserve"> mają </w:t>
      </w:r>
      <w:r w:rsidR="00541853" w:rsidRPr="00C45985">
        <w:rPr>
          <w:rFonts w:asciiTheme="majorHAnsi" w:hAnsiTheme="majorHAnsi"/>
          <w:sz w:val="24"/>
          <w:szCs w:val="24"/>
        </w:rPr>
        <w:t xml:space="preserve">tylko </w:t>
      </w:r>
      <w:r w:rsidRPr="00C45985">
        <w:rPr>
          <w:rFonts w:asciiTheme="majorHAnsi" w:hAnsiTheme="majorHAnsi"/>
          <w:sz w:val="24"/>
          <w:szCs w:val="24"/>
        </w:rPr>
        <w:t xml:space="preserve">zawodnicy </w:t>
      </w:r>
      <w:r w:rsidR="00B84C84" w:rsidRPr="00C45985">
        <w:rPr>
          <w:rFonts w:asciiTheme="majorHAnsi" w:hAnsiTheme="majorHAnsi"/>
          <w:sz w:val="24"/>
          <w:szCs w:val="24"/>
        </w:rPr>
        <w:t xml:space="preserve">urodzeni w latach </w:t>
      </w:r>
      <w:r w:rsidR="0012116D" w:rsidRPr="00C45985">
        <w:rPr>
          <w:rFonts w:asciiTheme="majorHAnsi" w:hAnsiTheme="majorHAnsi"/>
          <w:sz w:val="24"/>
          <w:szCs w:val="24"/>
        </w:rPr>
        <w:t>2000</w:t>
      </w:r>
      <w:r w:rsidR="00B84C84" w:rsidRPr="00C45985">
        <w:rPr>
          <w:rFonts w:asciiTheme="majorHAnsi" w:hAnsiTheme="majorHAnsi"/>
          <w:sz w:val="24"/>
          <w:szCs w:val="24"/>
        </w:rPr>
        <w:t>-2001</w:t>
      </w:r>
      <w:r w:rsidR="00F25274" w:rsidRPr="00C45985">
        <w:rPr>
          <w:rFonts w:asciiTheme="majorHAnsi" w:hAnsiTheme="majorHAnsi"/>
          <w:sz w:val="24"/>
          <w:szCs w:val="24"/>
        </w:rPr>
        <w:t xml:space="preserve"> </w:t>
      </w:r>
      <w:r w:rsidRPr="00C45985">
        <w:rPr>
          <w:rFonts w:asciiTheme="majorHAnsi" w:hAnsiTheme="majorHAnsi"/>
          <w:sz w:val="24"/>
          <w:szCs w:val="24"/>
        </w:rPr>
        <w:t>posiadający licencję zawodniczą na 201</w:t>
      </w:r>
      <w:r w:rsidR="00B84C84" w:rsidRPr="00C45985">
        <w:rPr>
          <w:rFonts w:asciiTheme="majorHAnsi" w:hAnsiTheme="majorHAnsi"/>
          <w:sz w:val="24"/>
          <w:szCs w:val="24"/>
        </w:rPr>
        <w:t>5</w:t>
      </w:r>
      <w:r w:rsidRPr="00C45985">
        <w:rPr>
          <w:rFonts w:asciiTheme="majorHAnsi" w:hAnsiTheme="majorHAnsi"/>
          <w:sz w:val="24"/>
          <w:szCs w:val="24"/>
        </w:rPr>
        <w:t xml:space="preserve">r </w:t>
      </w:r>
      <w:r w:rsidR="00F25274" w:rsidRPr="00C45985">
        <w:rPr>
          <w:rFonts w:asciiTheme="majorHAnsi" w:hAnsiTheme="majorHAnsi"/>
          <w:sz w:val="24"/>
          <w:szCs w:val="24"/>
        </w:rPr>
        <w:t xml:space="preserve">i klubową </w:t>
      </w:r>
      <w:r w:rsidRPr="00C45985">
        <w:rPr>
          <w:rFonts w:asciiTheme="majorHAnsi" w:hAnsiTheme="majorHAnsi"/>
          <w:sz w:val="24"/>
          <w:szCs w:val="24"/>
        </w:rPr>
        <w:t xml:space="preserve">oraz ważne badania lekarskie. </w:t>
      </w:r>
      <w:r w:rsidRPr="00C45985">
        <w:rPr>
          <w:rFonts w:asciiTheme="majorHAnsi" w:hAnsiTheme="majorHAnsi"/>
          <w:b/>
          <w:sz w:val="24"/>
          <w:szCs w:val="24"/>
        </w:rPr>
        <w:t>Zawodnik ma prawo startu w 2 konkurencjach</w:t>
      </w:r>
      <w:r w:rsidRPr="00C45985">
        <w:rPr>
          <w:rFonts w:asciiTheme="majorHAnsi" w:hAnsiTheme="majorHAnsi"/>
          <w:sz w:val="24"/>
          <w:szCs w:val="24"/>
        </w:rPr>
        <w:t xml:space="preserve"> </w:t>
      </w:r>
      <w:r w:rsidR="00F25274" w:rsidRPr="00C45985">
        <w:rPr>
          <w:rFonts w:asciiTheme="majorHAnsi" w:hAnsiTheme="majorHAnsi"/>
          <w:sz w:val="24"/>
          <w:szCs w:val="24"/>
        </w:rPr>
        <w:t>/</w:t>
      </w:r>
      <w:r w:rsidRPr="00C45985">
        <w:rPr>
          <w:rFonts w:asciiTheme="majorHAnsi" w:hAnsiTheme="majorHAnsi"/>
          <w:sz w:val="24"/>
          <w:szCs w:val="24"/>
        </w:rPr>
        <w:t>indywidualn</w:t>
      </w:r>
      <w:r w:rsidR="00F25274" w:rsidRPr="00C45985">
        <w:rPr>
          <w:rFonts w:asciiTheme="majorHAnsi" w:hAnsiTheme="majorHAnsi"/>
          <w:sz w:val="24"/>
          <w:szCs w:val="24"/>
        </w:rPr>
        <w:t xml:space="preserve">a + sztafeta, lub dwie indywidualne/ </w:t>
      </w:r>
      <w:r w:rsidR="00F25274" w:rsidRPr="00C45985">
        <w:rPr>
          <w:rFonts w:asciiTheme="majorHAnsi" w:hAnsiTheme="majorHAnsi" w:cs="Tahoma"/>
          <w:sz w:val="24"/>
          <w:szCs w:val="24"/>
        </w:rPr>
        <w:t xml:space="preserve">startujący w biegu na 600 m i dłuższym mogą startować dodatkowo tylko w sztafecie lub biegu przełajowym w ramach MMM. Zawodnicy nie mogą startować jednocześnie w biegu na 300m i 300ppł. W biegach na 100 m odbędą się eliminacje i finały, pozostałe konkurencje biegowe - serie rozgrywane będą na czas. </w:t>
      </w:r>
    </w:p>
    <w:p w:rsidR="00225634" w:rsidRPr="00C45985" w:rsidRDefault="00225634" w:rsidP="00F25274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b/>
          <w:i/>
          <w:sz w:val="24"/>
          <w:szCs w:val="24"/>
        </w:rPr>
      </w:pPr>
      <w:r w:rsidRPr="00C45985">
        <w:rPr>
          <w:rFonts w:asciiTheme="majorHAnsi" w:hAnsiTheme="majorHAnsi" w:cs="Tahoma"/>
          <w:b/>
          <w:i/>
          <w:sz w:val="24"/>
          <w:szCs w:val="24"/>
        </w:rPr>
        <w:t>Przedstawiciel klubu, którego zawodnik w wyniku niniejszych zawodów uzyska prawo startu</w:t>
      </w:r>
      <w:r w:rsidR="00BA5EBD" w:rsidRPr="00C45985">
        <w:rPr>
          <w:rFonts w:asciiTheme="majorHAnsi" w:hAnsiTheme="majorHAnsi" w:cs="Tahoma"/>
          <w:b/>
          <w:i/>
          <w:sz w:val="24"/>
          <w:szCs w:val="24"/>
        </w:rPr>
        <w:t xml:space="preserve"> w 2-ch wykluczających się konkurencjach w Małym Memoriale </w:t>
      </w:r>
      <w:proofErr w:type="spellStart"/>
      <w:r w:rsidR="00BA5EBD" w:rsidRPr="00C45985">
        <w:rPr>
          <w:rFonts w:asciiTheme="majorHAnsi" w:hAnsiTheme="majorHAnsi" w:cs="Tahoma"/>
          <w:b/>
          <w:i/>
          <w:sz w:val="24"/>
          <w:szCs w:val="24"/>
        </w:rPr>
        <w:t>J.Kusocińskiego</w:t>
      </w:r>
      <w:proofErr w:type="spellEnd"/>
      <w:r w:rsidR="00BA5EBD" w:rsidRPr="00C45985">
        <w:rPr>
          <w:rFonts w:asciiTheme="majorHAnsi" w:hAnsiTheme="majorHAnsi" w:cs="Tahoma"/>
          <w:b/>
          <w:i/>
          <w:sz w:val="24"/>
          <w:szCs w:val="24"/>
        </w:rPr>
        <w:t xml:space="preserve"> jest zobowiązany do podania u delegata technicznego PZLA konkurencji, z której rezygnuje /w przypadku nie zgłoszenia rezygnacji, uzyskuje prawo do startu tylko w pierwszej zakończonej konkurencji/.</w:t>
      </w:r>
    </w:p>
    <w:p w:rsidR="00A515E4" w:rsidRDefault="00F25274" w:rsidP="001F60F5">
      <w:pPr>
        <w:pStyle w:val="text20body"/>
        <w:jc w:val="both"/>
        <w:rPr>
          <w:rFonts w:ascii="Cambria" w:hAnsi="Cambria"/>
        </w:rPr>
      </w:pPr>
      <w:r w:rsidRPr="00BA5EBD">
        <w:rPr>
          <w:rFonts w:ascii="Cambria" w:hAnsi="Cambria"/>
          <w:b/>
          <w:color w:val="auto"/>
        </w:rPr>
        <w:t>Nagrody</w:t>
      </w:r>
      <w:r w:rsidR="00A515E4" w:rsidRPr="00BA5EBD">
        <w:rPr>
          <w:rFonts w:ascii="Cambria" w:hAnsi="Cambria"/>
          <w:b/>
          <w:color w:val="auto"/>
        </w:rPr>
        <w:t>:</w:t>
      </w:r>
      <w:r>
        <w:rPr>
          <w:rFonts w:ascii="Cambria" w:hAnsi="Cambria"/>
        </w:rPr>
        <w:t xml:space="preserve"> dla zawodników, którzy w poszczególnych konkurencjach zajmą miejsca 1-3 </w:t>
      </w:r>
      <w:r w:rsidR="00A515E4" w:rsidRPr="00A515E4">
        <w:rPr>
          <w:rFonts w:ascii="Cambria" w:hAnsi="Cambria"/>
        </w:rPr>
        <w:t>przewidziane są medale.</w:t>
      </w:r>
      <w:r>
        <w:rPr>
          <w:rFonts w:ascii="Cambria" w:hAnsi="Cambria"/>
        </w:rPr>
        <w:t xml:space="preserve"> </w:t>
      </w:r>
    </w:p>
    <w:p w:rsidR="00225634" w:rsidRPr="00C45985" w:rsidRDefault="00225634" w:rsidP="001F60F5">
      <w:pPr>
        <w:pStyle w:val="text20body"/>
        <w:jc w:val="both"/>
        <w:rPr>
          <w:rFonts w:ascii="Cambria" w:hAnsi="Cambria"/>
          <w:color w:val="auto"/>
          <w:u w:val="single"/>
        </w:rPr>
      </w:pPr>
      <w:r w:rsidRPr="00C45985">
        <w:rPr>
          <w:rFonts w:ascii="Cambria" w:hAnsi="Cambria"/>
          <w:b/>
          <w:color w:val="auto"/>
        </w:rPr>
        <w:t xml:space="preserve">Punktacja: </w:t>
      </w:r>
      <w:r w:rsidRPr="00C45985">
        <w:rPr>
          <w:rFonts w:ascii="Cambria" w:hAnsi="Cambria"/>
          <w:color w:val="auto"/>
        </w:rPr>
        <w:t xml:space="preserve">konkurencje indywidualne: -I-3pkt, II,III-2pkt, IV-XI-1pkt, sztafety I-3pkt, II-VI-2pkt, VII-VIII-1pkt. Niewykorzystane punkty w danej konkurencji ze wszystkich stref zostaną przydzielone zawodnikom, którzy zajęli miejsca 12 i dalsze w strefach wg tabeli rankingowej opracowanej przez PZLA, obejmującej wyniki uzyskane w tej konkurencji podczas zawodów MMM. Zawodnik może otrzymać maksymalnie 1pkt., a w przypadku klasyfikacji ex </w:t>
      </w:r>
      <w:proofErr w:type="spellStart"/>
      <w:r w:rsidRPr="00C45985">
        <w:rPr>
          <w:rFonts w:ascii="Cambria" w:hAnsi="Cambria"/>
          <w:color w:val="auto"/>
        </w:rPr>
        <w:t>aequo</w:t>
      </w:r>
      <w:proofErr w:type="spellEnd"/>
      <w:r w:rsidRPr="00C45985">
        <w:rPr>
          <w:rFonts w:ascii="Cambria" w:hAnsi="Cambria"/>
          <w:color w:val="auto"/>
        </w:rPr>
        <w:t xml:space="preserve"> na ostatnim miejscu punkty zostaną odpowiednio podzielone.</w:t>
      </w:r>
      <w:r w:rsidR="00C45985">
        <w:rPr>
          <w:rFonts w:ascii="Cambria" w:hAnsi="Cambria"/>
          <w:color w:val="auto"/>
        </w:rPr>
        <w:t xml:space="preserve"> </w:t>
      </w:r>
      <w:r w:rsidR="00C45985" w:rsidRPr="00C45985">
        <w:rPr>
          <w:rFonts w:ascii="Cambria" w:hAnsi="Cambria"/>
          <w:color w:val="auto"/>
          <w:u w:val="single"/>
        </w:rPr>
        <w:t>Wniosek o podział punktów należy zgłosić do PZLA do dnia 10.09.2015r. załączając kserokopię zwolnienia.</w:t>
      </w:r>
    </w:p>
    <w:p w:rsidR="00173FAD" w:rsidRPr="00754A9D" w:rsidRDefault="00173FAD" w:rsidP="00173FA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noProof/>
          <w:sz w:val="24"/>
          <w:szCs w:val="24"/>
        </w:rPr>
      </w:pPr>
      <w:r w:rsidRPr="00754A9D">
        <w:rPr>
          <w:rFonts w:ascii="Cambria" w:hAnsi="Cambria"/>
          <w:b/>
          <w:bCs/>
          <w:sz w:val="24"/>
          <w:szCs w:val="24"/>
        </w:rPr>
        <w:t>Badania</w:t>
      </w:r>
      <w:r w:rsidRPr="00754A9D">
        <w:rPr>
          <w:rFonts w:ascii="Cambria" w:hAnsi="Cambria"/>
          <w:sz w:val="24"/>
          <w:szCs w:val="24"/>
        </w:rPr>
        <w:t>: wszyscy zawodnicy uczestniczący w zawodach organizowanych przez DZLA muszą posiadać aktualne badania lekarskie -</w:t>
      </w:r>
      <w:r w:rsidRPr="00754A9D">
        <w:rPr>
          <w:rFonts w:ascii="Cambria" w:hAnsi="Cambria"/>
          <w:noProof/>
          <w:sz w:val="24"/>
          <w:szCs w:val="24"/>
        </w:rPr>
        <w:t xml:space="preserve"> przedstawiciel Klubu doko</w:t>
      </w:r>
      <w:r>
        <w:rPr>
          <w:rFonts w:ascii="Cambria" w:hAnsi="Cambria"/>
          <w:noProof/>
          <w:sz w:val="24"/>
          <w:szCs w:val="24"/>
        </w:rPr>
        <w:t xml:space="preserve">nując zgłoszenia </w:t>
      </w:r>
      <w:r>
        <w:rPr>
          <w:rFonts w:ascii="Cambria" w:hAnsi="Cambria"/>
          <w:noProof/>
          <w:sz w:val="24"/>
          <w:szCs w:val="24"/>
        </w:rPr>
        <w:lastRenderedPageBreak/>
        <w:t xml:space="preserve">oświadcza, że </w:t>
      </w:r>
      <w:r w:rsidRPr="00754A9D">
        <w:rPr>
          <w:rFonts w:ascii="Cambria" w:hAnsi="Cambria"/>
          <w:noProof/>
          <w:sz w:val="24"/>
          <w:szCs w:val="24"/>
        </w:rPr>
        <w:t>zgłoszeni zawodnicy jego klubu posiadają takie badania lekarskie, zgodnie z Rozp.Min.Zdrowia z dnia 22.12.04r.(Dz.U.nr.282 poz. 2815).</w:t>
      </w:r>
    </w:p>
    <w:p w:rsidR="00173FAD" w:rsidRPr="00754A9D" w:rsidRDefault="00173FAD" w:rsidP="00173FA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24"/>
          <w:szCs w:val="24"/>
        </w:rPr>
      </w:pPr>
    </w:p>
    <w:p w:rsidR="00173FAD" w:rsidRDefault="00173FAD" w:rsidP="00173FAD">
      <w:pPr>
        <w:pStyle w:val="text20body"/>
        <w:jc w:val="both"/>
        <w:rPr>
          <w:rFonts w:ascii="Cambria" w:hAnsi="Cambria"/>
          <w:color w:val="auto"/>
        </w:rPr>
      </w:pPr>
      <w:r w:rsidRPr="00754A9D">
        <w:rPr>
          <w:rFonts w:ascii="Cambria" w:hAnsi="Cambria"/>
          <w:b/>
          <w:bCs/>
          <w:color w:val="auto"/>
        </w:rPr>
        <w:t>Ubezpieczenie uczestników</w:t>
      </w:r>
      <w:r w:rsidRPr="00754A9D">
        <w:rPr>
          <w:rFonts w:ascii="Cambria" w:hAnsi="Cambria"/>
          <w:color w:val="auto"/>
        </w:rPr>
        <w:t>: zgodnie z  Ustawą o  Sporcie  obowiązek ubezpieczenia zawodnika od NW należy do klubu, który zawodnik reprezentuje. Organizator zawodów  nie ponosi odpowiedzialności  za szkody materialne i z tytułu ubezpieczeń zdrowotnych.</w:t>
      </w:r>
    </w:p>
    <w:p w:rsidR="001257C9" w:rsidRPr="001257C9" w:rsidRDefault="001257C9" w:rsidP="001257C9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b/>
          <w:sz w:val="24"/>
          <w:szCs w:val="24"/>
        </w:rPr>
      </w:pPr>
      <w:r w:rsidRPr="001257C9">
        <w:rPr>
          <w:rFonts w:asciiTheme="majorHAnsi" w:hAnsiTheme="majorHAnsi" w:cs="Tahoma"/>
          <w:b/>
          <w:sz w:val="24"/>
          <w:szCs w:val="24"/>
        </w:rPr>
        <w:t>Zasady finansowania: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Pr="001257C9">
        <w:rPr>
          <w:rFonts w:asciiTheme="majorHAnsi" w:hAnsiTheme="majorHAnsi" w:cs="Tahoma"/>
          <w:sz w:val="24"/>
          <w:szCs w:val="24"/>
        </w:rPr>
        <w:t>Koszty organizacji zawodów pokrywają organizatorzy, koszty osobowe – uczestniczące kluby.</w:t>
      </w:r>
    </w:p>
    <w:p w:rsidR="001257C9" w:rsidRDefault="001257C9" w:rsidP="001257C9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sz w:val="24"/>
          <w:szCs w:val="24"/>
        </w:rPr>
      </w:pPr>
      <w:r w:rsidRPr="001257C9">
        <w:rPr>
          <w:rFonts w:asciiTheme="majorHAnsi" w:hAnsiTheme="majorHAnsi" w:cs="Tahoma"/>
          <w:b/>
          <w:sz w:val="24"/>
          <w:szCs w:val="24"/>
        </w:rPr>
        <w:t xml:space="preserve">Uwaga: </w:t>
      </w:r>
      <w:r w:rsidR="00B84C84">
        <w:rPr>
          <w:rFonts w:asciiTheme="majorHAnsi" w:hAnsiTheme="majorHAnsi" w:cs="Tahoma"/>
          <w:sz w:val="24"/>
          <w:szCs w:val="24"/>
        </w:rPr>
        <w:t>Do 09.09.2015</w:t>
      </w:r>
      <w:r w:rsidRPr="001257C9">
        <w:rPr>
          <w:rFonts w:asciiTheme="majorHAnsi" w:hAnsiTheme="majorHAnsi" w:cs="Tahoma"/>
          <w:sz w:val="24"/>
          <w:szCs w:val="24"/>
        </w:rPr>
        <w:t xml:space="preserve"> istnieje możliwość zamówienia </w:t>
      </w:r>
      <w:r>
        <w:rPr>
          <w:rFonts w:asciiTheme="majorHAnsi" w:hAnsiTheme="majorHAnsi" w:cs="Tahoma"/>
          <w:sz w:val="24"/>
          <w:szCs w:val="24"/>
        </w:rPr>
        <w:t>posiłków dla uczestników „Bar pod dębam</w:t>
      </w:r>
      <w:r w:rsidR="00BA5EBD">
        <w:rPr>
          <w:rFonts w:asciiTheme="majorHAnsi" w:hAnsiTheme="majorHAnsi" w:cs="Tahoma"/>
          <w:sz w:val="24"/>
          <w:szCs w:val="24"/>
        </w:rPr>
        <w:t>i” – Mirosław Suseł 506 194 281, organizator zawodów nie zapewnia noclegów.</w:t>
      </w:r>
    </w:p>
    <w:p w:rsidR="001257C9" w:rsidRDefault="001257C9" w:rsidP="001257C9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sz w:val="24"/>
          <w:szCs w:val="24"/>
        </w:rPr>
      </w:pPr>
    </w:p>
    <w:p w:rsidR="001257C9" w:rsidRPr="0012116D" w:rsidRDefault="001257C9" w:rsidP="001257C9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b/>
          <w:i/>
          <w:sz w:val="24"/>
          <w:szCs w:val="24"/>
        </w:rPr>
      </w:pPr>
      <w:r w:rsidRPr="0012116D">
        <w:rPr>
          <w:rFonts w:asciiTheme="majorHAnsi" w:hAnsiTheme="majorHAnsi" w:cs="Tahoma"/>
          <w:b/>
          <w:i/>
          <w:sz w:val="24"/>
          <w:szCs w:val="24"/>
        </w:rPr>
        <w:t>Z uwagi na przygotowania do odbywającego się w niedzielę 1</w:t>
      </w:r>
      <w:r w:rsidR="00B84C84">
        <w:rPr>
          <w:rFonts w:asciiTheme="majorHAnsi" w:hAnsiTheme="majorHAnsi" w:cs="Tahoma"/>
          <w:b/>
          <w:i/>
          <w:sz w:val="24"/>
          <w:szCs w:val="24"/>
        </w:rPr>
        <w:t>3</w:t>
      </w:r>
      <w:r w:rsidRPr="0012116D">
        <w:rPr>
          <w:rFonts w:asciiTheme="majorHAnsi" w:hAnsiTheme="majorHAnsi" w:cs="Tahoma"/>
          <w:b/>
          <w:i/>
          <w:sz w:val="24"/>
          <w:szCs w:val="24"/>
        </w:rPr>
        <w:t xml:space="preserve">.09. we Wrocławiu Maratonu </w:t>
      </w:r>
      <w:r w:rsidR="00B84C84">
        <w:rPr>
          <w:rFonts w:asciiTheme="majorHAnsi" w:hAnsiTheme="majorHAnsi" w:cs="Tahoma"/>
          <w:b/>
          <w:i/>
          <w:sz w:val="24"/>
          <w:szCs w:val="24"/>
        </w:rPr>
        <w:t xml:space="preserve">oraz remontów prowadzonych na obiekcie żużlowym </w:t>
      </w:r>
      <w:r w:rsidRPr="0012116D">
        <w:rPr>
          <w:rFonts w:asciiTheme="majorHAnsi" w:hAnsiTheme="majorHAnsi" w:cs="Tahoma"/>
          <w:b/>
          <w:i/>
          <w:sz w:val="24"/>
          <w:szCs w:val="24"/>
        </w:rPr>
        <w:t>mogą być trudności związane z parkowaniem</w:t>
      </w:r>
      <w:r w:rsidR="0012116D">
        <w:rPr>
          <w:rFonts w:asciiTheme="majorHAnsi" w:hAnsiTheme="majorHAnsi" w:cs="Tahoma"/>
          <w:b/>
          <w:i/>
          <w:sz w:val="24"/>
          <w:szCs w:val="24"/>
        </w:rPr>
        <w:t>.</w:t>
      </w:r>
      <w:r w:rsidRPr="0012116D">
        <w:rPr>
          <w:rFonts w:asciiTheme="majorHAnsi" w:hAnsiTheme="majorHAnsi" w:cs="Tahoma"/>
          <w:b/>
          <w:i/>
          <w:sz w:val="24"/>
          <w:szCs w:val="24"/>
        </w:rPr>
        <w:t xml:space="preserve"> </w:t>
      </w:r>
    </w:p>
    <w:p w:rsidR="00D91F9F" w:rsidRDefault="00D91F9F" w:rsidP="00173FAD">
      <w:pPr>
        <w:pStyle w:val="standard"/>
        <w:jc w:val="both"/>
        <w:rPr>
          <w:rFonts w:ascii="Cambria" w:hAnsi="Cambria"/>
          <w:b/>
          <w:color w:val="auto"/>
        </w:rPr>
      </w:pPr>
    </w:p>
    <w:p w:rsidR="00173FAD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color w:val="auto"/>
        </w:rPr>
        <w:t>Kontakt do organizatora:</w:t>
      </w:r>
      <w:r w:rsidRPr="001D1D77">
        <w:rPr>
          <w:rFonts w:ascii="Cambria" w:hAnsi="Cambria"/>
          <w:color w:val="auto"/>
        </w:rPr>
        <w:t xml:space="preserve"> Dolnośląski Związek Lekkiej Atletyki – 50-529 Wrocław, ul. Borowska 1-3, tel. 71-788 41 14 </w:t>
      </w:r>
      <w:proofErr w:type="spellStart"/>
      <w:r w:rsidRPr="001D1D77">
        <w:rPr>
          <w:rFonts w:ascii="Cambria" w:hAnsi="Cambria"/>
          <w:color w:val="auto"/>
        </w:rPr>
        <w:t>fax</w:t>
      </w:r>
      <w:proofErr w:type="spellEnd"/>
      <w:r w:rsidRPr="001D1D77">
        <w:rPr>
          <w:rFonts w:ascii="Cambria" w:hAnsi="Cambria"/>
          <w:color w:val="auto"/>
        </w:rPr>
        <w:t xml:space="preserve"> /071/ 367-18-40, </w:t>
      </w:r>
      <w:hyperlink r:id="rId6" w:history="1">
        <w:r w:rsidRPr="001D1D77">
          <w:rPr>
            <w:rStyle w:val="Hipercze"/>
            <w:rFonts w:ascii="Cambria" w:hAnsi="Cambria"/>
          </w:rPr>
          <w:t>www.dzla.pl</w:t>
        </w:r>
      </w:hyperlink>
      <w:r w:rsidRPr="001D1D77">
        <w:rPr>
          <w:rFonts w:ascii="Cambria" w:hAnsi="Cambria"/>
          <w:color w:val="auto"/>
        </w:rPr>
        <w:t xml:space="preserve">, oraz </w:t>
      </w:r>
      <w:hyperlink r:id="rId7" w:history="1">
        <w:r w:rsidRPr="00576B43">
          <w:rPr>
            <w:rStyle w:val="Hipercze"/>
            <w:rFonts w:ascii="Cambria" w:hAnsi="Cambria"/>
          </w:rPr>
          <w:t>kozanecka@dzla.pl</w:t>
        </w:r>
      </w:hyperlink>
      <w:r w:rsidRPr="001D1D77">
        <w:rPr>
          <w:rFonts w:ascii="Cambria" w:hAnsi="Cambria"/>
          <w:color w:val="auto"/>
        </w:rPr>
        <w:t>.</w:t>
      </w:r>
    </w:p>
    <w:p w:rsidR="00D069C9" w:rsidRDefault="00D069C9" w:rsidP="00D069C9">
      <w:pPr>
        <w:spacing w:after="0" w:line="240" w:lineRule="auto"/>
        <w:jc w:val="both"/>
        <w:rPr>
          <w:rFonts w:ascii="Tahoma" w:hAnsi="Tahoma" w:cs="Tahoma"/>
        </w:rPr>
      </w:pPr>
    </w:p>
    <w:p w:rsidR="00173FAD" w:rsidRDefault="00173FAD" w:rsidP="00173FAD">
      <w:pPr>
        <w:pStyle w:val="standard"/>
        <w:jc w:val="center"/>
      </w:pPr>
      <w:r>
        <w:rPr>
          <w:b/>
          <w:bCs/>
        </w:rPr>
        <w:t>PROJEKT PROGRAMU  MINUTOWEGO</w:t>
      </w:r>
    </w:p>
    <w:p w:rsidR="00173FAD" w:rsidRDefault="00B84C84" w:rsidP="00173FAD">
      <w:pPr>
        <w:pStyle w:val="heading204"/>
      </w:pPr>
      <w:r>
        <w:rPr>
          <w:i/>
          <w:iCs/>
          <w:sz w:val="24"/>
          <w:szCs w:val="24"/>
        </w:rPr>
        <w:t>11</w:t>
      </w:r>
      <w:r w:rsidR="00D069C9">
        <w:rPr>
          <w:i/>
          <w:iCs/>
          <w:sz w:val="24"/>
          <w:szCs w:val="24"/>
        </w:rPr>
        <w:t>.09.20</w:t>
      </w:r>
      <w:r>
        <w:rPr>
          <w:i/>
          <w:iCs/>
          <w:sz w:val="24"/>
          <w:szCs w:val="24"/>
        </w:rPr>
        <w:t>15</w:t>
      </w:r>
      <w:r w:rsidR="00173FAD">
        <w:rPr>
          <w:i/>
          <w:iCs/>
          <w:sz w:val="24"/>
          <w:szCs w:val="24"/>
        </w:rPr>
        <w:t>r. (</w:t>
      </w:r>
      <w:r>
        <w:rPr>
          <w:i/>
          <w:iCs/>
          <w:sz w:val="24"/>
          <w:szCs w:val="24"/>
        </w:rPr>
        <w:t>piątek</w:t>
      </w:r>
      <w:r w:rsidR="00173FAD">
        <w:rPr>
          <w:i/>
          <w:iCs/>
          <w:sz w:val="24"/>
          <w:szCs w:val="24"/>
        </w:rPr>
        <w:t>)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115"/>
        <w:gridCol w:w="1307"/>
        <w:gridCol w:w="1777"/>
        <w:gridCol w:w="1833"/>
        <w:gridCol w:w="2268"/>
      </w:tblGrid>
      <w:tr w:rsidR="00DB39A7" w:rsidTr="00587AD4">
        <w:trPr>
          <w:trHeight w:val="34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39A7" w:rsidRPr="008B3EC3" w:rsidRDefault="00DB39A7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</w:tcBorders>
          </w:tcPr>
          <w:p w:rsidR="00DB39A7" w:rsidRPr="008B3EC3" w:rsidRDefault="00DB39A7" w:rsidP="00B53914">
            <w:pPr>
              <w:pStyle w:val="standard"/>
            </w:pPr>
          </w:p>
        </w:tc>
        <w:tc>
          <w:tcPr>
            <w:tcW w:w="1307" w:type="dxa"/>
            <w:tcBorders>
              <w:top w:val="single" w:sz="12" w:space="0" w:color="000000"/>
            </w:tcBorders>
          </w:tcPr>
          <w:p w:rsidR="00DB39A7" w:rsidRPr="000F26DE" w:rsidRDefault="00DB39A7" w:rsidP="00837053">
            <w:pPr>
              <w:pStyle w:val="standard"/>
            </w:pPr>
            <w:r>
              <w:t>W dal K</w:t>
            </w:r>
          </w:p>
        </w:tc>
        <w:tc>
          <w:tcPr>
            <w:tcW w:w="1777" w:type="dxa"/>
            <w:tcBorders>
              <w:top w:val="single" w:sz="12" w:space="0" w:color="000000"/>
            </w:tcBorders>
          </w:tcPr>
          <w:p w:rsidR="00DB39A7" w:rsidRPr="000F26DE" w:rsidRDefault="00DB39A7" w:rsidP="009B6B16">
            <w:pPr>
              <w:pStyle w:val="standard"/>
            </w:pPr>
            <w:r>
              <w:t>Wzwyż M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:rsidR="00DB39A7" w:rsidRPr="008B3EC3" w:rsidRDefault="00DB39A7" w:rsidP="00B53914">
            <w:pPr>
              <w:pStyle w:val="standard"/>
            </w:pP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DB39A7" w:rsidRPr="000F26DE" w:rsidRDefault="00DB39A7" w:rsidP="004E348F">
            <w:pPr>
              <w:pStyle w:val="standard"/>
            </w:pPr>
            <w:r>
              <w:t>Młot M /5/</w:t>
            </w:r>
          </w:p>
        </w:tc>
      </w:tr>
      <w:tr w:rsidR="00DB39A7" w:rsidTr="00587AD4">
        <w:trPr>
          <w:trHeight w:val="34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39A7" w:rsidRPr="000F26DE" w:rsidRDefault="00BB3BA7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</w:tcBorders>
          </w:tcPr>
          <w:p w:rsidR="00DB39A7" w:rsidRPr="000F26DE" w:rsidRDefault="00DB39A7" w:rsidP="00B53914">
            <w:pPr>
              <w:pStyle w:val="standard"/>
            </w:pPr>
          </w:p>
        </w:tc>
        <w:tc>
          <w:tcPr>
            <w:tcW w:w="1307" w:type="dxa"/>
            <w:tcBorders>
              <w:top w:val="single" w:sz="12" w:space="0" w:color="000000"/>
            </w:tcBorders>
          </w:tcPr>
          <w:p w:rsidR="00DB39A7" w:rsidRPr="000F26DE" w:rsidRDefault="00DB39A7" w:rsidP="00F27580">
            <w:pPr>
              <w:pStyle w:val="standard"/>
            </w:pPr>
          </w:p>
        </w:tc>
        <w:tc>
          <w:tcPr>
            <w:tcW w:w="1777" w:type="dxa"/>
            <w:tcBorders>
              <w:top w:val="single" w:sz="12" w:space="0" w:color="000000"/>
            </w:tcBorders>
          </w:tcPr>
          <w:p w:rsidR="00DB39A7" w:rsidRPr="000F26DE" w:rsidRDefault="00DB39A7" w:rsidP="00E539C1">
            <w:pPr>
              <w:pStyle w:val="standard"/>
            </w:pPr>
          </w:p>
        </w:tc>
        <w:tc>
          <w:tcPr>
            <w:tcW w:w="1833" w:type="dxa"/>
            <w:tcBorders>
              <w:top w:val="single" w:sz="12" w:space="0" w:color="000000"/>
            </w:tcBorders>
          </w:tcPr>
          <w:p w:rsidR="00DB39A7" w:rsidRPr="000F26DE" w:rsidRDefault="00DB39A7" w:rsidP="00B53914">
            <w:pPr>
              <w:pStyle w:val="standard"/>
            </w:pP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DB39A7" w:rsidRPr="008B3EC3" w:rsidRDefault="00DB39A7" w:rsidP="00C4530E">
            <w:pPr>
              <w:pStyle w:val="standard"/>
            </w:pPr>
            <w:r>
              <w:t>Młot K /3/</w:t>
            </w:r>
          </w:p>
        </w:tc>
      </w:tr>
      <w:tr w:rsidR="00BB3BA7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BB3BA7" w:rsidRPr="000F26DE" w:rsidRDefault="00BB3BA7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BB3BA7" w:rsidRPr="000F26DE" w:rsidRDefault="00BB3BA7" w:rsidP="00B53914">
            <w:pPr>
              <w:pStyle w:val="standard"/>
            </w:pPr>
          </w:p>
        </w:tc>
        <w:tc>
          <w:tcPr>
            <w:tcW w:w="1307" w:type="dxa"/>
          </w:tcPr>
          <w:p w:rsidR="00BB3BA7" w:rsidRPr="000F26DE" w:rsidRDefault="00BB3BA7" w:rsidP="005E433B">
            <w:pPr>
              <w:pStyle w:val="standard"/>
            </w:pPr>
            <w:r>
              <w:t>W dal M</w:t>
            </w:r>
          </w:p>
        </w:tc>
        <w:tc>
          <w:tcPr>
            <w:tcW w:w="1777" w:type="dxa"/>
          </w:tcPr>
          <w:p w:rsidR="00BB3BA7" w:rsidRPr="000F26DE" w:rsidRDefault="00BB3BA7" w:rsidP="00ED5394">
            <w:pPr>
              <w:pStyle w:val="standard"/>
            </w:pPr>
            <w:r>
              <w:t>Wzwyż K</w:t>
            </w:r>
          </w:p>
        </w:tc>
        <w:tc>
          <w:tcPr>
            <w:tcW w:w="1833" w:type="dxa"/>
          </w:tcPr>
          <w:p w:rsidR="00BB3BA7" w:rsidRPr="000F26DE" w:rsidRDefault="00BB3BA7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BB3BA7" w:rsidRPr="000F26DE" w:rsidRDefault="00BB3BA7" w:rsidP="00B53914">
            <w:pPr>
              <w:pStyle w:val="standard"/>
            </w:pP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 xml:space="preserve">100ppł K </w:t>
            </w:r>
            <w:proofErr w:type="spellStart"/>
            <w:r>
              <w:t>s.c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9A4D52">
            <w:pPr>
              <w:pStyle w:val="standard"/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</w:t>
            </w:r>
            <w:proofErr w:type="spellEnd"/>
            <w:r>
              <w:rPr>
                <w:lang w:val="en-US"/>
              </w:rPr>
              <w:t xml:space="preserve"> M /1/</w:t>
            </w: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13.50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 xml:space="preserve">110ppł M </w:t>
            </w:r>
            <w:proofErr w:type="spellStart"/>
            <w:r>
              <w:t>s.c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CE7712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  <w:r>
              <w:t>Kula K /3/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 xml:space="preserve">100 K </w:t>
            </w:r>
            <w:proofErr w:type="spellStart"/>
            <w:r>
              <w:t>el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6A613F">
            <w:pPr>
              <w:pStyle w:val="standard"/>
            </w:pPr>
            <w:r>
              <w:t>Tyczka K i M</w:t>
            </w: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 xml:space="preserve">100 M </w:t>
            </w:r>
            <w:proofErr w:type="spellStart"/>
            <w:r>
              <w:t>el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 xml:space="preserve">600 K </w:t>
            </w:r>
            <w:proofErr w:type="spellStart"/>
            <w:r>
              <w:t>s.c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2F067A">
            <w:pPr>
              <w:pStyle w:val="standard"/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</w:t>
            </w:r>
            <w:proofErr w:type="spellEnd"/>
            <w:r>
              <w:rPr>
                <w:lang w:val="en-US"/>
              </w:rPr>
              <w:t xml:space="preserve"> K /0.75/</w:t>
            </w: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 xml:space="preserve">600 M </w:t>
            </w:r>
            <w:proofErr w:type="spellStart"/>
            <w:r>
              <w:t>s.c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A471F7">
            <w:pPr>
              <w:pStyle w:val="standard"/>
            </w:pPr>
            <w:r>
              <w:t>Kula M /5/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>100 K F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</w:p>
        </w:tc>
      </w:tr>
      <w:tr w:rsidR="007922D9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  <w:r>
              <w:t>100 M F</w:t>
            </w:r>
          </w:p>
        </w:tc>
        <w:tc>
          <w:tcPr>
            <w:tcW w:w="130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777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1833" w:type="dxa"/>
          </w:tcPr>
          <w:p w:rsidR="007922D9" w:rsidRPr="000F26DE" w:rsidRDefault="007922D9" w:rsidP="00B53914">
            <w:pPr>
              <w:pStyle w:val="standard"/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0F26DE" w:rsidRDefault="007922D9" w:rsidP="00B53914">
            <w:pPr>
              <w:pStyle w:val="standard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3000 </w:t>
            </w:r>
            <w:proofErr w:type="spellStart"/>
            <w:r>
              <w:rPr>
                <w:lang w:val="en-US"/>
              </w:rPr>
              <w:t>chód</w:t>
            </w:r>
            <w:proofErr w:type="spellEnd"/>
            <w:r>
              <w:rPr>
                <w:lang w:val="en-US"/>
              </w:rPr>
              <w:t xml:space="preserve"> K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15.50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5000 </w:t>
            </w:r>
            <w:proofErr w:type="spellStart"/>
            <w:r>
              <w:rPr>
                <w:lang w:val="en-US"/>
              </w:rPr>
              <w:t>chód</w:t>
            </w:r>
            <w:proofErr w:type="spellEnd"/>
            <w:r>
              <w:rPr>
                <w:lang w:val="en-US"/>
              </w:rPr>
              <w:t xml:space="preserve"> M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035FAF">
            <w:pPr>
              <w:pStyle w:val="standard"/>
            </w:pPr>
            <w:r>
              <w:t>Oszczep K/500/</w:t>
            </w: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16.20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300ppł K </w:t>
            </w:r>
            <w:proofErr w:type="spellStart"/>
            <w:r>
              <w:rPr>
                <w:lang w:val="en-US"/>
              </w:rPr>
              <w:t>s.c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522ACC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0F26DE" w:rsidRDefault="007922D9" w:rsidP="0092708D">
            <w:pPr>
              <w:pStyle w:val="standard"/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16.35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300ppł M </w:t>
            </w:r>
            <w:proofErr w:type="spellStart"/>
            <w:r>
              <w:rPr>
                <w:lang w:val="en-US"/>
              </w:rPr>
              <w:t>s.c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7C7111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16.50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300 K </w:t>
            </w:r>
            <w:proofErr w:type="spellStart"/>
            <w:r>
              <w:rPr>
                <w:lang w:val="en-US"/>
              </w:rPr>
              <w:t>s.c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DD0890">
            <w:pPr>
              <w:pStyle w:val="standard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Oszczep</w:t>
            </w:r>
            <w:proofErr w:type="spellEnd"/>
            <w:r>
              <w:rPr>
                <w:lang w:val="en-US"/>
              </w:rPr>
              <w:t xml:space="preserve"> M /600/</w:t>
            </w: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17.05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300 M </w:t>
            </w:r>
            <w:proofErr w:type="spellStart"/>
            <w:r>
              <w:rPr>
                <w:lang w:val="en-US"/>
              </w:rPr>
              <w:t>s.c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17.20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1000 K </w:t>
            </w:r>
            <w:proofErr w:type="spellStart"/>
            <w:r>
              <w:rPr>
                <w:lang w:val="en-US"/>
              </w:rPr>
              <w:t>s.c</w:t>
            </w:r>
            <w:proofErr w:type="spellEnd"/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17.30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1000 M </w:t>
            </w:r>
            <w:proofErr w:type="spellStart"/>
            <w:r>
              <w:rPr>
                <w:lang w:val="en-US"/>
              </w:rPr>
              <w:t>s.c</w:t>
            </w:r>
            <w:proofErr w:type="spellEnd"/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D069C9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17.40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2000 M </w:t>
            </w:r>
            <w:proofErr w:type="spellStart"/>
            <w:r>
              <w:rPr>
                <w:lang w:val="en-US"/>
              </w:rPr>
              <w:t>s.c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18.00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4x100 K </w:t>
            </w:r>
            <w:proofErr w:type="spellStart"/>
            <w:r>
              <w:rPr>
                <w:lang w:val="en-US"/>
              </w:rPr>
              <w:t>s.c</w:t>
            </w:r>
            <w:proofErr w:type="spellEnd"/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  <w:tr w:rsidR="007922D9" w:rsidRPr="00405420" w:rsidTr="00587AD4">
        <w:trPr>
          <w:trHeight w:val="340"/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18.15</w:t>
            </w:r>
          </w:p>
        </w:tc>
        <w:tc>
          <w:tcPr>
            <w:tcW w:w="2115" w:type="dxa"/>
            <w:tcBorders>
              <w:lef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4x100 M </w:t>
            </w:r>
            <w:proofErr w:type="spellStart"/>
            <w:r>
              <w:rPr>
                <w:lang w:val="en-US"/>
              </w:rPr>
              <w:t>s.c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777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1833" w:type="dxa"/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:rsidR="007922D9" w:rsidRPr="00405420" w:rsidRDefault="007922D9" w:rsidP="00B53914">
            <w:pPr>
              <w:pStyle w:val="standard"/>
              <w:rPr>
                <w:lang w:val="en-US"/>
              </w:rPr>
            </w:pPr>
          </w:p>
        </w:tc>
      </w:tr>
    </w:tbl>
    <w:p w:rsidR="00173FAD" w:rsidRPr="00405420" w:rsidRDefault="00173FAD">
      <w:pPr>
        <w:rPr>
          <w:lang w:val="en-US"/>
        </w:rPr>
      </w:pPr>
    </w:p>
    <w:sectPr w:rsidR="00173FAD" w:rsidRPr="00405420" w:rsidSect="0035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89"/>
    <w:multiLevelType w:val="hybridMultilevel"/>
    <w:tmpl w:val="59B61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80652"/>
    <w:multiLevelType w:val="hybridMultilevel"/>
    <w:tmpl w:val="2A08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940DB"/>
    <w:multiLevelType w:val="hybridMultilevel"/>
    <w:tmpl w:val="2140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6BE3"/>
    <w:multiLevelType w:val="hybridMultilevel"/>
    <w:tmpl w:val="AD066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FAD"/>
    <w:rsid w:val="0012116D"/>
    <w:rsid w:val="001257C9"/>
    <w:rsid w:val="00164AD9"/>
    <w:rsid w:val="00173FAD"/>
    <w:rsid w:val="001F60F5"/>
    <w:rsid w:val="00225634"/>
    <w:rsid w:val="002A680F"/>
    <w:rsid w:val="002D1035"/>
    <w:rsid w:val="00352B68"/>
    <w:rsid w:val="00405420"/>
    <w:rsid w:val="00420DB5"/>
    <w:rsid w:val="00522D3F"/>
    <w:rsid w:val="00541853"/>
    <w:rsid w:val="00587AD4"/>
    <w:rsid w:val="00647E3F"/>
    <w:rsid w:val="0068152B"/>
    <w:rsid w:val="006945D9"/>
    <w:rsid w:val="00696C8B"/>
    <w:rsid w:val="007922D9"/>
    <w:rsid w:val="008C4D10"/>
    <w:rsid w:val="00A40EAD"/>
    <w:rsid w:val="00A515E4"/>
    <w:rsid w:val="00B84C84"/>
    <w:rsid w:val="00BA5EBD"/>
    <w:rsid w:val="00BB3BA7"/>
    <w:rsid w:val="00C16F68"/>
    <w:rsid w:val="00C45985"/>
    <w:rsid w:val="00C91E34"/>
    <w:rsid w:val="00D069C9"/>
    <w:rsid w:val="00D417E9"/>
    <w:rsid w:val="00D8277D"/>
    <w:rsid w:val="00D91F9F"/>
    <w:rsid w:val="00DA1E43"/>
    <w:rsid w:val="00DB39A7"/>
    <w:rsid w:val="00DB3AA5"/>
    <w:rsid w:val="00DD66B0"/>
    <w:rsid w:val="00F2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A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73FAD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xt20body">
    <w:name w:val="text_20_body"/>
    <w:basedOn w:val="Normalny"/>
    <w:rsid w:val="00173FAD"/>
    <w:pPr>
      <w:suppressAutoHyphens w:val="0"/>
      <w:autoSpaceDN/>
      <w:spacing w:after="28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173FAD"/>
    <w:rPr>
      <w:color w:val="0000FF"/>
      <w:u w:val="single"/>
    </w:rPr>
  </w:style>
  <w:style w:type="paragraph" w:customStyle="1" w:styleId="heading204">
    <w:name w:val="heading_20_4"/>
    <w:basedOn w:val="Normalny"/>
    <w:rsid w:val="00173FAD"/>
    <w:pPr>
      <w:suppressAutoHyphens w:val="0"/>
      <w:autoSpaceDN/>
      <w:spacing w:before="240" w:after="60" w:line="240" w:lineRule="auto"/>
      <w:textAlignment w:val="auto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anecka@d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la.pl" TargetMode="External"/><Relationship Id="rId5" Type="http://schemas.openxmlformats.org/officeDocument/2006/relationships/hyperlink" Target="http://www.domtel-sport.pl/zg&#322;osz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LO2</dc:creator>
  <cp:keywords/>
  <dc:description/>
  <cp:lastModifiedBy>Ania</cp:lastModifiedBy>
  <cp:revision>25</cp:revision>
  <dcterms:created xsi:type="dcterms:W3CDTF">2013-05-07T06:58:00Z</dcterms:created>
  <dcterms:modified xsi:type="dcterms:W3CDTF">2015-08-25T18:20:00Z</dcterms:modified>
</cp:coreProperties>
</file>